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7F6D" w14:textId="702EA1D8" w:rsidR="007D4185" w:rsidRDefault="007D4185" w:rsidP="007D4185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14:paraId="4803DDC5" w14:textId="7CDA2504" w:rsidR="004C59F5" w:rsidRPr="00296E11" w:rsidRDefault="00733559" w:rsidP="007D4185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4C59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4C59F5" w:rsidRPr="004C59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</w:t>
      </w:r>
      <w:r w:rsidR="004C59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7335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научных работ молодых ученых (аспирантов), студентов (бакалавров и магистрантов)  и школьников по психологии имени Николая Николаевича Обозова.</w:t>
      </w:r>
    </w:p>
    <w:p w14:paraId="66012CAA" w14:textId="77777777" w:rsidR="007D4185" w:rsidRPr="007D4185" w:rsidRDefault="007D4185" w:rsidP="002A6F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положения</w:t>
      </w:r>
    </w:p>
    <w:p w14:paraId="5F3524A2" w14:textId="14CB4CBF" w:rsidR="00197303" w:rsidRPr="00296E11" w:rsidRDefault="007D4185" w:rsidP="002A6F66">
      <w:pPr>
        <w:pStyle w:val="a3"/>
        <w:numPr>
          <w:ilvl w:val="1"/>
          <w:numId w:val="3"/>
        </w:numPr>
        <w:shd w:val="clear" w:color="auto" w:fill="FFFFFF"/>
        <w:spacing w:after="360" w:line="390" w:lineRule="atLeast"/>
        <w:ind w:left="0" w:firstLine="567"/>
        <w:jc w:val="both"/>
        <w:rPr>
          <w:rFonts w:ascii="Times New Roman" w:hAnsi="Times New Roman" w:cs="Times New Roman"/>
        </w:rPr>
      </w:pP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онкурс научн</w:t>
      </w:r>
      <w:r w:rsidR="004A4AC2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 по психологии имени Н.Н. Обозова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 в 202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</w:t>
      </w:r>
      <w:bookmarkStart w:id="0" w:name="_Hlk120801755"/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стимулирования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научно-исследовательской активности студентов и абитуриентов в области психологии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увековечения памяти и привлечения внимания к творчеству выдающегося р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оссийского психолога</w:t>
      </w:r>
      <w:r w:rsidR="004A4AC2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профессора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A4AC2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Николая Николаевича Обозова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[1</w:t>
      </w:r>
      <w:r w:rsidR="004A4AC2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941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 w:rsidR="004A4AC2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2018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].</w:t>
      </w:r>
      <w:r w:rsidR="00197303" w:rsidRPr="00296E11">
        <w:rPr>
          <w:rFonts w:ascii="Times New Roman" w:hAnsi="Times New Roman" w:cs="Times New Roman"/>
        </w:rPr>
        <w:t xml:space="preserve"> </w:t>
      </w:r>
      <w:bookmarkEnd w:id="0"/>
    </w:p>
    <w:p w14:paraId="22EF99E6" w14:textId="00512588" w:rsidR="00197303" w:rsidRPr="00296E11" w:rsidRDefault="00197303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Hlk120801863"/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Н.Н. Обозов - д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октор психологических наук, профессор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 Международной академии психологических наук, Балтийской педагогической академии, Международной кадровой академии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продолжительное время был п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рофессор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кафедры социальных технологий Северо-Западного института управления Российской академии народного хозяйства и государственной службы при Президенте РФ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преподавал, выступал в роли научного наставника и плодотворно занимался собственной научно-исследовательской деятельностью в стенах СЗИУ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44198C2D" w14:textId="4C484967" w:rsidR="00197303" w:rsidRPr="00296E11" w:rsidRDefault="00197303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Сфера научных интересов Н. Н. Обозова включала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бщ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ю, д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ифференциальн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антропологи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ю, с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оциальн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ю, о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рганизационн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психологи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Впервые в психологии 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Н.Н. Обозов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изучил и дифференцировал явления совместимости и сработанности, 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ввел их в научный оборот,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оздал оригинальную концепцию типологии личности, 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активно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азрабатывал аппаратурно-техническ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 технологии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моделировани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общения, совместной деятельности, сотрудничества, соперничества, межгрупповой конкуренции.</w:t>
      </w:r>
    </w:p>
    <w:bookmarkEnd w:id="1"/>
    <w:p w14:paraId="1CE5DB14" w14:textId="3DE24A28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</w:t>
      </w:r>
      <w:r w:rsidR="0019730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целью</w:t>
      </w:r>
    </w:p>
    <w:p w14:paraId="391251B4" w14:textId="47C58556" w:rsidR="007D4185" w:rsidRPr="007D4185" w:rsidRDefault="007D4185" w:rsidP="004C59F5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выявление и поощрение</w:t>
      </w:r>
      <w:r w:rsidR="0019730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молодых исследователей в области психологии из числа студентов и абитуриентов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  увековечение памяти</w:t>
      </w:r>
      <w:r w:rsidR="0019730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профессора Н.Н. Обозова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распространение его </w:t>
      </w:r>
      <w:r w:rsidR="0019730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научного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наследия.</w:t>
      </w:r>
    </w:p>
    <w:p w14:paraId="0ED52C27" w14:textId="03B6F789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проводится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ежегодно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среди студентов (бакалавров, магистрантов, аспирантов) и абитуриентов Северо-Западного института управления, предоставивших на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рассмотрение научно-исследовательские работы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близкие по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тематике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ассоциативно связанные с любым из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научных работ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Н.Н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Обоза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87577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развивающие его научное наследие, а также непосредственно посвященные его изучению и популяризации.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A976240" w14:textId="77777777" w:rsidR="004164B3" w:rsidRPr="00296E11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Премия присуждается в двух номинациях “Научно-исследовательская работа” и “Эссе”, в каждой —  в двух категориях в зависимости от возраста участника: </w:t>
      </w:r>
      <w:bookmarkStart w:id="2" w:name="_Hlk120802015"/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«Открытие» (16-18 лет) и «Молодой исследователь» (19+). Итого будет объявлено 4 победителя, каждый из которых получит диплом и памятный подарок, а также возможность публикации в одном из выпусков научного сборника «Научные труды СЗИУ».</w:t>
      </w:r>
    </w:p>
    <w:bookmarkEnd w:id="2"/>
    <w:p w14:paraId="777530F2" w14:textId="3CA0EFF7" w:rsidR="00B87577" w:rsidRPr="00296E11" w:rsidRDefault="004164B3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Награждение пройдет в торжественной обстановке на факультете Социальных технологий  16 января 2023 года.</w:t>
      </w:r>
    </w:p>
    <w:p w14:paraId="6BC6F47B" w14:textId="0522B1D9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Члены жюри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Конкурса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оценивают соискателей, материалы которых соответствуют требованиям настоящего Положения, по 10-балльной системе (от 0 до 10 баллов). Полученные баллы суммируются и заносятся в общий реестр. На основании итоговой суммы баллов отдельно в каждой номинации и категории определяется рейтинг соискателей путем их ранжирования в порядке убывания количества выставленных им баллов. Автор, получивший наибольшее количество баллов, объявляется победителем в своей номинации и категории.</w:t>
      </w:r>
    </w:p>
    <w:p w14:paraId="4A9E09BF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равенства баллов проводится заочное голосование и в случае равенства числа голосов членов жюри решающим является голос председателя жюри в данной номинации.</w:t>
      </w:r>
    </w:p>
    <w:p w14:paraId="2BE8AFFE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Жюри не вступает в переписку с участниками Конкурса. Решение жюри является окончательным.</w:t>
      </w:r>
    </w:p>
    <w:p w14:paraId="18B46151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Порядок выдвижения</w:t>
      </w:r>
    </w:p>
    <w:p w14:paraId="5B062330" w14:textId="23AB34CD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На конкурс принимаются произведения, написанные на русском языке,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соответствующие тематике конкурса,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ранее не получавшие премий и иных наград.</w:t>
      </w:r>
    </w:p>
    <w:p w14:paraId="1580BC36" w14:textId="0371E4DE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Право выдвижения на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имеют авторы (самовыдвижение),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педагоги и научные наставники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06C119F2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bookmarkStart w:id="3" w:name="_Hlk120801954"/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Номинации:</w:t>
      </w:r>
    </w:p>
    <w:p w14:paraId="390D007A" w14:textId="36BACFE0" w:rsidR="007D4185" w:rsidRPr="007D4185" w:rsidRDefault="007D4185" w:rsidP="004C59F5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«Научно-исследовательская работа»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 эмпирического или теоретического характера, попадающее в научно-исследовательские интересы Н.Н. Обозова или продолжающие их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обязательно содержит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титульный лист;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оглавление;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ведение;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главы,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заключение;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библиографический список;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необходимости </w:t>
      </w:r>
      <w:r w:rsidR="00F67A8A" w:rsidRP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объём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F67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страниц.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«Эссе»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самостоятельная письменная работа на тему, 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связанную с научным наследием и профессиональным становлением Н.Н. Обозова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содержащая субъективные соображения автора по теме в целом и/или по ее отдельным аспектам и вопросам</w:t>
      </w:r>
      <w:r w:rsidR="004164B3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более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6E11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страниц, около 6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знаков с пробелами).</w:t>
      </w:r>
    </w:p>
    <w:bookmarkEnd w:id="3"/>
    <w:p w14:paraId="42D81E90" w14:textId="39E4F311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Оргкомитет вправе учреждать специальные призы и дополнительные номинации.</w:t>
      </w:r>
      <w:r w:rsid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частности, учитывать результаты конкурса среди абитуриентов при проведении следующего Интеллектуального творческого конкурса ФСТ (заочный этап), дающего дополнительные баллы при поступлении. </w:t>
      </w:r>
    </w:p>
    <w:p w14:paraId="7491E4BD" w14:textId="3D2C8ED3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 Соискатель может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заявиться и стать победителем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каждой номинации.</w:t>
      </w:r>
    </w:p>
    <w:p w14:paraId="1C012F68" w14:textId="7389C233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участия в конкурсе необходимо отправить заявку на электронный адрес 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ogareva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ei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ranepa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bookmarkStart w:id="4" w:name="_Hlk120802164"/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обязательным указанием номинации и категории («Открытие» или «М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олодой исследователь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»).</w:t>
      </w:r>
    </w:p>
    <w:bookmarkEnd w:id="4"/>
    <w:p w14:paraId="74846F49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Автор, выдвигающийся сразу в нескольких номинациях, должен присылать заявку для каждой номинации отдельным письмом, в теме письма обязательно указывать название номинации.</w:t>
      </w:r>
    </w:p>
    <w:p w14:paraId="17AE40CD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заявка включает в себя конкурсную работу и заполненную анкету (Приложение 1). Анкету и текст произведения следует выслать в виде вложений в одно письмо и не дублировать в теле письма.</w:t>
      </w:r>
    </w:p>
    <w:p w14:paraId="12F8C6ED" w14:textId="252097D8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Заглавие файла должно включать фамилию, имя, название номинации и возраст.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Образец: Иванов_Иван__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Эссе_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</w:p>
    <w:p w14:paraId="6CF42C64" w14:textId="2B413F3C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Конкурсные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роизведения принимаются в виде файла в формате Word, шрифт Times New Roman, 12-й кегль.</w:t>
      </w:r>
    </w:p>
    <w:p w14:paraId="6E57DE4E" w14:textId="3818DA25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Заявки, оформленные с нарушениями, а также отправленные до начала и после завершения приема работ, не рассматриваются. Представленные в оргкомитет материалы не рецензируются и не возвращаются.</w:t>
      </w:r>
    </w:p>
    <w:p w14:paraId="3BF8386B" w14:textId="18508FB6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Прием работ начинается с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2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декабря 20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и заканчивается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января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Объявление победителей -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позднее 1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января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</w:t>
      </w:r>
    </w:p>
    <w:p w14:paraId="3C9931DE" w14:textId="0EE9B469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Автор, подавая своё произведение на конкурс, соглашается с тем, что оно может быть опубликовано в 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научных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изданиях, </w:t>
      </w:r>
      <w:r w:rsidR="002A6F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поддерживающих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конкурс, и не претендует на выплату авторского гонорара. Выбор работ для публикации осуществляется на усмотрение оргкомитета и жюри.</w:t>
      </w:r>
    </w:p>
    <w:p w14:paraId="5C1AF90C" w14:textId="08061FB8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Присылая свои произведения, авторы гарантируют, что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 являются оригинальными,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авторские права на эти произведения принадлежат именно им, а также то, что исключительные права на эти произведения не переданы третьим лицам. Авторы, нарушающие права третьих лиц, самостоятельно несут ответственность за такого рода правонарушения.</w:t>
      </w:r>
    </w:p>
    <w:p w14:paraId="11D134AD" w14:textId="4795F1B8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Участие в Конкурсе осуществляется на безвозмездной основе.</w:t>
      </w:r>
    </w:p>
    <w:p w14:paraId="21DE993B" w14:textId="77777777" w:rsidR="007D4185" w:rsidRPr="007D4185" w:rsidRDefault="007D4185" w:rsidP="002A6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награждения</w:t>
      </w:r>
    </w:p>
    <w:p w14:paraId="73A931BD" w14:textId="477C2A0E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Награждение </w:t>
      </w: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победител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каждый из которых получит диплом и памятный подарок, а также возможность публикации в одном из выпусков научного сборника «Научные труды СЗИУ»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93EFD" w:rsidRPr="00296E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пройдет в торжественной обстановке на факультете Социальных технологий  16 января 2023 года.</w:t>
      </w:r>
    </w:p>
    <w:p w14:paraId="3CE6208A" w14:textId="77777777" w:rsidR="007D4185" w:rsidRPr="007D4185" w:rsidRDefault="007D4185" w:rsidP="002A6F66">
      <w:pPr>
        <w:shd w:val="clear" w:color="auto" w:fill="FFFFFF"/>
        <w:spacing w:after="36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1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Наградной фонд каждого сезона может быть определен отдельно, в зависимости от привлечения спонсорских средств.</w:t>
      </w:r>
    </w:p>
    <w:p w14:paraId="4A98C7CB" w14:textId="2ECA89BC" w:rsidR="00296E11" w:rsidRDefault="00296E11" w:rsidP="002A6F66">
      <w:pPr>
        <w:ind w:firstLine="567"/>
        <w:jc w:val="both"/>
        <w:rPr>
          <w:rFonts w:ascii="Noto Sans" w:eastAsia="Times New Roman" w:hAnsi="Noto Sans" w:cs="Noto Sans"/>
          <w:color w:val="222222"/>
          <w:sz w:val="24"/>
          <w:szCs w:val="24"/>
          <w:lang w:eastAsia="ru-RU"/>
        </w:rPr>
      </w:pPr>
      <w:r>
        <w:rPr>
          <w:rFonts w:ascii="Noto Sans" w:eastAsia="Times New Roman" w:hAnsi="Noto Sans" w:cs="Noto Sans"/>
          <w:color w:val="222222"/>
          <w:sz w:val="24"/>
          <w:szCs w:val="24"/>
          <w:lang w:eastAsia="ru-RU"/>
        </w:rPr>
        <w:br w:type="page"/>
      </w:r>
    </w:p>
    <w:p w14:paraId="637B11CB" w14:textId="08616DE9" w:rsidR="007D4185" w:rsidRPr="007D4185" w:rsidRDefault="007D4185" w:rsidP="007D4185">
      <w:pPr>
        <w:shd w:val="clear" w:color="auto" w:fill="FFFFFF"/>
        <w:spacing w:after="360" w:line="390" w:lineRule="atLeast"/>
        <w:rPr>
          <w:rFonts w:ascii="Noto Sans" w:eastAsia="Times New Roman" w:hAnsi="Noto Sans" w:cs="Noto Sans"/>
          <w:color w:val="222222"/>
          <w:sz w:val="24"/>
          <w:szCs w:val="24"/>
          <w:lang w:eastAsia="ru-RU"/>
        </w:rPr>
      </w:pPr>
    </w:p>
    <w:p w14:paraId="0366736A" w14:textId="77777777" w:rsidR="007D4185" w:rsidRPr="007D4185" w:rsidRDefault="007D4185" w:rsidP="00296E11">
      <w:pPr>
        <w:shd w:val="clear" w:color="auto" w:fill="FFFFFF"/>
        <w:spacing w:before="360" w:after="210" w:line="435" w:lineRule="atLeast"/>
        <w:jc w:val="right"/>
        <w:outlineLvl w:val="2"/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</w:pPr>
      <w:r w:rsidRPr="007D4185"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  <w:t>Приложение 1</w:t>
      </w:r>
    </w:p>
    <w:p w14:paraId="3E3BF619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</w:t>
      </w:r>
      <w:r w:rsidRPr="0029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27"/>
        <w:gridCol w:w="5762"/>
      </w:tblGrid>
      <w:tr w:rsidR="00296E11" w:rsidRPr="00296E11" w14:paraId="6C7CBBEC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457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AD7B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color w:val="000001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134A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Впишите название</w:t>
            </w:r>
          </w:p>
        </w:tc>
      </w:tr>
      <w:tr w:rsidR="00296E11" w:rsidRPr="00296E11" w14:paraId="6BDA27E0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5DD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CC4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9EDC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296E11" w:rsidRPr="00296E11" w14:paraId="7B25C373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0EE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B4F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участника конкурса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FF2A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конкурса, </w:t>
            </w:r>
            <w:bookmarkStart w:id="5" w:name="_Hlk49356458"/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bookmarkEnd w:id="5"/>
          </w:p>
        </w:tc>
      </w:tr>
      <w:tr w:rsidR="00296E11" w:rsidRPr="00296E11" w14:paraId="5DCBA5B6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0C5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847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3F98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Пример оформления: </w:t>
            </w:r>
          </w:p>
          <w:p w14:paraId="2A5D712D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институт управления Российской академии народного хозяйства и государственной службы при Президенте РФ (СЗИУ РАНХиГС)</w:t>
            </w:r>
          </w:p>
        </w:tc>
      </w:tr>
      <w:tr w:rsidR="00296E11" w:rsidRPr="00296E11" w14:paraId="0F725E79" w14:textId="77777777" w:rsidTr="00296E11">
        <w:trPr>
          <w:trHeight w:val="4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1334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94CD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26F5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Пример: 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199178, Санкт-Петербург, Средний пр. В.О., д.57/43</w:t>
            </w:r>
          </w:p>
        </w:tc>
      </w:tr>
      <w:tr w:rsidR="00296E11" w:rsidRPr="00296E11" w14:paraId="26B87033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6CA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B04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группа или класс участника конкурса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4CE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Примеры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МН-3-18-01, класс 11А, - </w:t>
            </w:r>
          </w:p>
        </w:tc>
      </w:tr>
      <w:tr w:rsidR="00296E11" w:rsidRPr="00296E11" w14:paraId="3B43E5EB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472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0A92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 участника</w:t>
            </w: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3C82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место работы, должность, звание, 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14:paraId="4C462D47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E11" w:rsidRPr="00296E11" w14:paraId="4261F1E5" w14:textId="77777777" w:rsidTr="00296E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C24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DC4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организации, на базе которой выполнялась работа (для учащихся школ и гимназий)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E622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Пример: 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институт управления Российской академии народного хозяйства и государственной службы (СЗИУ РАНХиГС) </w:t>
            </w:r>
          </w:p>
          <w:p w14:paraId="6B7D563A" w14:textId="77777777" w:rsidR="00296E11" w:rsidRPr="00296E11" w:rsidRDefault="00296E11" w:rsidP="0029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199178, </w:t>
            </w:r>
            <w:r w:rsidRPr="0029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6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</w:t>
            </w:r>
            <w:r w:rsidRP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пр. В.О., д.57/43</w:t>
            </w:r>
          </w:p>
        </w:tc>
      </w:tr>
    </w:tbl>
    <w:p w14:paraId="4289BDBA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052C0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1"/>
          <w:sz w:val="24"/>
          <w:szCs w:val="24"/>
          <w:lang w:eastAsia="ru-RU"/>
        </w:rPr>
      </w:pP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eastAsia="ru-RU"/>
        </w:rPr>
        <w:t xml:space="preserve">Пожалуйста, переименуйте файл, указав в названии Ваше ФИО! Например, </w:t>
      </w: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val="en-US" w:eastAsia="ru-RU"/>
        </w:rPr>
        <w:t>Petrov</w:t>
      </w: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eastAsia="ru-RU"/>
        </w:rPr>
        <w:t>-</w:t>
      </w: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val="en-US" w:eastAsia="ru-RU"/>
        </w:rPr>
        <w:t>MV</w:t>
      </w: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eastAsia="ru-RU"/>
        </w:rPr>
        <w:t>.</w:t>
      </w:r>
      <w:r w:rsidRPr="00296E11">
        <w:rPr>
          <w:rFonts w:ascii="Times New Roman" w:eastAsia="Times New Roman" w:hAnsi="Times New Roman" w:cs="Times New Roman"/>
          <w:i/>
          <w:color w:val="000001"/>
          <w:sz w:val="24"/>
          <w:szCs w:val="24"/>
          <w:lang w:val="en-US" w:eastAsia="ru-RU"/>
        </w:rPr>
        <w:t>docx</w:t>
      </w:r>
    </w:p>
    <w:p w14:paraId="73B362D8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43E3E32B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188EB547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35CD114D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171D8CC5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63AE1437" w14:textId="77777777" w:rsidR="00296E11" w:rsidRPr="00296E11" w:rsidRDefault="00296E11" w:rsidP="00296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14:paraId="00CDCA97" w14:textId="77777777" w:rsidR="00296E11" w:rsidRPr="00296E11" w:rsidRDefault="00296E11" w:rsidP="00296E1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96E11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br w:type="page"/>
      </w:r>
    </w:p>
    <w:p w14:paraId="293CFA2B" w14:textId="36A16CFA" w:rsidR="00296E11" w:rsidRPr="007D4185" w:rsidRDefault="00296E11" w:rsidP="00296E11">
      <w:pPr>
        <w:shd w:val="clear" w:color="auto" w:fill="FFFFFF"/>
        <w:spacing w:before="360" w:after="210" w:line="435" w:lineRule="atLeast"/>
        <w:jc w:val="right"/>
        <w:outlineLvl w:val="2"/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</w:pPr>
      <w:r w:rsidRPr="007D4185"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  <w:lastRenderedPageBreak/>
        <w:t xml:space="preserve">Приложение </w:t>
      </w:r>
      <w:r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  <w:t>2</w:t>
      </w:r>
    </w:p>
    <w:p w14:paraId="7C00B030" w14:textId="77777777" w:rsidR="00296E11" w:rsidRDefault="00296E11" w:rsidP="00296E1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E1A89E" w14:textId="2E4CA5EE" w:rsidR="00296E11" w:rsidRPr="00296E11" w:rsidRDefault="00296E11" w:rsidP="00296E1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текста конкурсной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(Эссе) </w:t>
      </w:r>
    </w:p>
    <w:p w14:paraId="790EA437" w14:textId="77777777" w:rsidR="00296E11" w:rsidRPr="00296E11" w:rsidRDefault="00296E11" w:rsidP="00296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</w:t>
      </w:r>
    </w:p>
    <w:p w14:paraId="41BED03C" w14:textId="77777777" w:rsidR="00296E11" w:rsidRPr="00296E11" w:rsidRDefault="00296E11" w:rsidP="00296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6A2F" w14:textId="77777777" w:rsidR="00296E11" w:rsidRPr="00296E11" w:rsidRDefault="00296E11" w:rsidP="00296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6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аннотации.</w:t>
      </w: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C1657D" w14:textId="77777777" w:rsidR="00296E11" w:rsidRPr="00296E11" w:rsidRDefault="00296E11" w:rsidP="00296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6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ключевое слово 1, ключевое слово 2, ключевое слово 3.</w:t>
      </w: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F5323" w14:textId="77777777" w:rsidR="00296E11" w:rsidRPr="00296E11" w:rsidRDefault="00296E11" w:rsidP="00296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0540AE" w14:textId="77777777" w:rsidR="00296E11" w:rsidRPr="00296E11" w:rsidRDefault="00296E11" w:rsidP="00296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конкурсной работы</w:t>
      </w:r>
    </w:p>
    <w:p w14:paraId="548F1A51" w14:textId="77777777" w:rsidR="00296E11" w:rsidRPr="00296E11" w:rsidRDefault="00296E11" w:rsidP="00296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ссылка [1, с. 22-23], … ссылка [3, с. 26], … ссылка [2, с. 45-46], … ссылка [4, с. 316-317].</w:t>
      </w:r>
    </w:p>
    <w:p w14:paraId="10F17DBB" w14:textId="77777777" w:rsidR="00296E11" w:rsidRP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11C6B" w14:textId="7ED42813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14:paraId="2C125B69" w14:textId="5749A462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42A41" w14:textId="4F45D39B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3D2E6" w14:textId="0D4EA97C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8AB0D" w14:textId="3656E39F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12B1" w14:textId="1344F887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F1FEB" w14:textId="71786225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153C" w14:textId="44ED78F0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5565E" w14:textId="300F436B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A2F98" w14:textId="3A20BE40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F6389" w14:textId="560A40C8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41378" w14:textId="344BC221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3362B" w14:textId="4E21E2B7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712F" w14:textId="7019BE5C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8C8A8" w14:textId="3426AAFA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9F968" w14:textId="4461FAA6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99369" w14:textId="1EF90C92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0665" w14:textId="3F5623DD" w:rsidR="00296E11" w:rsidRDefault="00296E11" w:rsidP="00296E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E1C9" w14:textId="401A5FF3" w:rsidR="00296E11" w:rsidRPr="007D4185" w:rsidRDefault="00296E11" w:rsidP="00296E11">
      <w:pPr>
        <w:shd w:val="clear" w:color="auto" w:fill="FFFFFF"/>
        <w:spacing w:before="360" w:after="210" w:line="435" w:lineRule="atLeast"/>
        <w:jc w:val="right"/>
        <w:outlineLvl w:val="2"/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</w:pPr>
      <w:r w:rsidRPr="007D4185"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  <w:lastRenderedPageBreak/>
        <w:t xml:space="preserve">Приложение </w:t>
      </w:r>
      <w:r>
        <w:rPr>
          <w:rFonts w:ascii="Roboto Slab" w:eastAsia="Times New Roman" w:hAnsi="Roboto Slab" w:cs="Times New Roman"/>
          <w:b/>
          <w:bCs/>
          <w:color w:val="000000"/>
          <w:sz w:val="38"/>
          <w:szCs w:val="38"/>
          <w:lang w:eastAsia="ru-RU"/>
        </w:rPr>
        <w:t>3</w:t>
      </w:r>
    </w:p>
    <w:p w14:paraId="66AAA096" w14:textId="3ADF8963" w:rsidR="00296E11" w:rsidRPr="00F67A8A" w:rsidRDefault="00296E11" w:rsidP="00F67A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A66E36" w14:textId="2DA99326" w:rsidR="00296E11" w:rsidRDefault="00F67A8A" w:rsidP="00F67A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научно-исследовательским работам в рамках Конкурса</w:t>
      </w:r>
    </w:p>
    <w:p w14:paraId="616443A4" w14:textId="142A420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должен быть логически завершён и дополнен, при необходимости,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 и табличным материалом, а также приложениями.</w:t>
      </w:r>
    </w:p>
    <w:p w14:paraId="5E83CD68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 должна быть актуальной и иметь теоретическую и/или практическую </w:t>
      </w:r>
    </w:p>
    <w:p w14:paraId="5D7EE66E" w14:textId="51DBDDD1" w:rsid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основываться или быть ассоциированной с научным наследием Н.Н. Обозова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08F90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работы (главы между собой и параграфы между собой) должны быть сопоставимы </w:t>
      </w:r>
    </w:p>
    <w:p w14:paraId="1889059A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(примерно равны) по объему.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Структура работы должна быть представлена следующими обязательными разделами:</w:t>
      </w:r>
    </w:p>
    <w:p w14:paraId="5BA890ED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14:paraId="6CCCC5D6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14:paraId="06CE989C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14:paraId="3EC14182" w14:textId="2C993B72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главы, </w:t>
      </w:r>
    </w:p>
    <w:p w14:paraId="16FAF1D8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14:paraId="341CA83D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список;</w:t>
      </w:r>
    </w:p>
    <w:p w14:paraId="4A6EEB8D" w14:textId="047805FB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4F4D54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Оглавление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перечень всех разделов (и подразделов), составленный в </w:t>
      </w:r>
    </w:p>
    <w:p w14:paraId="7AD97D4E" w14:textId="1AA28C53" w:rsid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последовательности, в какой они представлены в работе, и указывает номера страниц, на которых размещается начало изложения соответствующего раздела. </w:t>
      </w:r>
    </w:p>
    <w:p w14:paraId="66AB34E1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себе обоснование актуальности темы работы, формулировку её </w:t>
      </w:r>
    </w:p>
    <w:p w14:paraId="3606D689" w14:textId="6CAB6C14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цели и задач, определение объекта и предмета исследования, описание методов сбора и обработки материала, оценку практической значимости результатов работы.</w:t>
      </w:r>
    </w:p>
    <w:p w14:paraId="71B225BB" w14:textId="5A6A162C" w:rsidR="00BE5965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Pr="00BE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обзору теоретических воззрений на вопросы заявленной темы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заявленной в исследовании 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освещению результатов эмпирического исследования, 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</w:t>
      </w:r>
      <w:r w:rsidR="00BE5965" w:rsidRP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направлений, путей и методов решения поставленной проблемы</w:t>
      </w:r>
      <w:r w:rsidR="00B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248F84" w14:textId="460CBCC2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себе изложение основных результатов работы: описание основных </w:t>
      </w:r>
    </w:p>
    <w:p w14:paraId="53A2A3EE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выводов, полученных в ходе исследования, и формулировку практических </w:t>
      </w:r>
    </w:p>
    <w:p w14:paraId="26364DCC" w14:textId="0E7AA69F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рекомендуемых к внедрению.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также обозначаются проблемы, не нашедшие своего решения,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обозначаются перспективы дальнейших исследований.</w:t>
      </w:r>
    </w:p>
    <w:p w14:paraId="648D1BF4" w14:textId="0E07A478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перечень учебных, научных, нормативных,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справочных и статистических литературных источников, использованных в ходе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14:paraId="14765129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 должен:</w:t>
      </w:r>
    </w:p>
    <w:p w14:paraId="1A144C7E" w14:textId="563D3D86" w:rsid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теме работы;</w:t>
      </w:r>
    </w:p>
    <w:p w14:paraId="066E24C9" w14:textId="154A8633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ссылки на работы Н.Н. Обозова;</w:t>
      </w:r>
    </w:p>
    <w:p w14:paraId="17C732E6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в себе не менее 15 наименований (в числе которых обязательно должны быть </w:t>
      </w:r>
    </w:p>
    <w:p w14:paraId="4FF87313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последних пяти лет);</w:t>
      </w:r>
    </w:p>
    <w:p w14:paraId="096391B9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оформлен в соответствии с действующим стандартом.</w:t>
      </w:r>
    </w:p>
    <w:p w14:paraId="4BDA1650" w14:textId="77777777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рекомендуется использовать алфавитный способ формирования списка. При этом </w:t>
      </w:r>
    </w:p>
    <w:p w14:paraId="6B1A7D3A" w14:textId="40C6625B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 описание источников располагают в алфавите фамилий авторов или заглавий (если книга под редакцией). Иностранные источники следует приводить после источников на русском языке, то есть в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библиографического списка.</w:t>
      </w:r>
    </w:p>
    <w:p w14:paraId="2042CCD9" w14:textId="508A3BCA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в себе материалы иллюстративного (справочного)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не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авторскими разработками, не обладающие признаками научной новизны, ничего не добавляющие к существу работы, и размещаемые после основного текста во избежание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"перегрузки" работы и нарушения логической стройности изложения.</w:t>
      </w:r>
    </w:p>
    <w:p w14:paraId="3DB96A7D" w14:textId="105EF5AF" w:rsidR="00F67A8A" w:rsidRPr="00F67A8A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приводятся в конце работы в порядке упоминания о них в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тексте. Они могут </w:t>
      </w:r>
    </w:p>
    <w:p w14:paraId="2B65FF10" w14:textId="2C8CB933" w:rsidR="00296E11" w:rsidRPr="00296E11" w:rsidRDefault="00F67A8A" w:rsidP="00F67A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представлены в виде таблиц, рисунков (графиков, диаграмм, алгоритмов, блок-схем), списков,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материала, форм и копий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тов. </w:t>
      </w:r>
    </w:p>
    <w:p w14:paraId="02F6DF6F" w14:textId="77777777" w:rsidR="00296E11" w:rsidRPr="00296E11" w:rsidRDefault="00296E11" w:rsidP="00296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57E6" w14:textId="77777777" w:rsidR="00296E11" w:rsidRPr="00296E11" w:rsidRDefault="00296E11" w:rsidP="0029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654BF" w14:textId="79238223" w:rsidR="007D4185" w:rsidRPr="007D4185" w:rsidRDefault="007D4185" w:rsidP="007D4185">
      <w:pPr>
        <w:shd w:val="clear" w:color="auto" w:fill="FFFFFF"/>
        <w:spacing w:after="360" w:line="390" w:lineRule="atLeast"/>
        <w:rPr>
          <w:rFonts w:ascii="Noto Sans" w:eastAsia="Times New Roman" w:hAnsi="Noto Sans" w:cs="Noto Sans"/>
          <w:color w:val="222222"/>
          <w:sz w:val="24"/>
          <w:szCs w:val="24"/>
          <w:lang w:eastAsia="ru-RU"/>
        </w:rPr>
      </w:pPr>
    </w:p>
    <w:p w14:paraId="5FBD1B87" w14:textId="77777777" w:rsidR="00F36846" w:rsidRDefault="00F36846"/>
    <w:sectPr w:rsidR="00F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442"/>
    <w:multiLevelType w:val="multilevel"/>
    <w:tmpl w:val="2D628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B3AA0"/>
    <w:multiLevelType w:val="multilevel"/>
    <w:tmpl w:val="B7C46576"/>
    <w:lvl w:ilvl="0">
      <w:start w:val="1"/>
      <w:numFmt w:val="decimal"/>
      <w:lvlText w:val="%1."/>
      <w:lvlJc w:val="left"/>
      <w:pPr>
        <w:ind w:left="456" w:hanging="456"/>
      </w:pPr>
      <w:rPr>
        <w:rFonts w:ascii="Noto Sans" w:eastAsia="Times New Roman" w:hAnsi="Noto Sans" w:cs="Noto Sans" w:hint="default"/>
        <w:color w:val="222222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Noto Sans" w:eastAsia="Times New Roman" w:hAnsi="Noto Sans" w:cs="Noto Sans" w:hint="default"/>
        <w:color w:val="222222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" w:eastAsia="Times New Roman" w:hAnsi="Noto Sans" w:cs="Noto Sans" w:hint="default"/>
        <w:color w:val="222222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Noto Sans" w:eastAsia="Times New Roman" w:hAnsi="Noto Sans" w:cs="Noto Sans" w:hint="default"/>
        <w:color w:val="222222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Noto Sans" w:eastAsia="Times New Roman" w:hAnsi="Noto Sans" w:cs="Noto Sans" w:hint="default"/>
        <w:color w:val="222222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Noto Sans" w:eastAsia="Times New Roman" w:hAnsi="Noto Sans" w:cs="Noto Sans" w:hint="default"/>
        <w:color w:val="222222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Noto Sans" w:eastAsia="Times New Roman" w:hAnsi="Noto Sans" w:cs="Noto Sans" w:hint="default"/>
        <w:color w:val="222222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Noto Sans" w:eastAsia="Times New Roman" w:hAnsi="Noto Sans" w:cs="Noto Sans" w:hint="default"/>
        <w:color w:val="222222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Noto Sans" w:eastAsia="Times New Roman" w:hAnsi="Noto Sans" w:cs="Noto Sans" w:hint="default"/>
        <w:color w:val="222222"/>
        <w:sz w:val="24"/>
      </w:rPr>
    </w:lvl>
  </w:abstractNum>
  <w:abstractNum w:abstractNumId="2" w15:restartNumberingAfterBreak="0">
    <w:nsid w:val="7FF701BD"/>
    <w:multiLevelType w:val="multilevel"/>
    <w:tmpl w:val="D73C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5"/>
    <w:rsid w:val="00197303"/>
    <w:rsid w:val="00296E11"/>
    <w:rsid w:val="002A6F66"/>
    <w:rsid w:val="004164B3"/>
    <w:rsid w:val="00493EFD"/>
    <w:rsid w:val="004A4AC2"/>
    <w:rsid w:val="004C59F5"/>
    <w:rsid w:val="00733559"/>
    <w:rsid w:val="007D4185"/>
    <w:rsid w:val="00B87577"/>
    <w:rsid w:val="00BE5965"/>
    <w:rsid w:val="00F36846"/>
    <w:rsid w:val="00F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DD42"/>
  <w15:chartTrackingRefBased/>
  <w15:docId w15:val="{4737341A-2560-46B1-98D4-EA2D4B7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Огарева Екатерина Ивановна</dc:creator>
  <cp:keywords/>
  <dc:description/>
  <cp:lastModifiedBy>Огарева Екатерина Ивановна</cp:lastModifiedBy>
  <cp:revision>4</cp:revision>
  <dcterms:created xsi:type="dcterms:W3CDTF">2022-12-01T10:41:00Z</dcterms:created>
  <dcterms:modified xsi:type="dcterms:W3CDTF">2022-12-01T12:54:00Z</dcterms:modified>
</cp:coreProperties>
</file>